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0E8D" w14:textId="77777777" w:rsidR="00B672A2" w:rsidRDefault="002E2F13">
      <w:pPr>
        <w:rPr>
          <w:b/>
          <w:i/>
          <w:u w:val="single"/>
        </w:rPr>
      </w:pPr>
      <w:r>
        <w:rPr>
          <w:b/>
          <w:i/>
          <w:u w:val="single"/>
        </w:rPr>
        <w:t>Family Voice Calderdale Steering Group Minutes 22/04/2025</w:t>
      </w:r>
    </w:p>
    <w:p w14:paraId="0D2B1E7A" w14:textId="77777777" w:rsidR="002E2F13" w:rsidRDefault="002E2F13">
      <w:pPr>
        <w:rPr>
          <w:b/>
          <w:i/>
          <w:u w:val="single"/>
        </w:rPr>
      </w:pPr>
    </w:p>
    <w:p w14:paraId="4A3CED56" w14:textId="77777777" w:rsidR="002E2F13" w:rsidRPr="0054316D" w:rsidRDefault="002E2F13" w:rsidP="002E2F13">
      <w:pPr>
        <w:pStyle w:val="ListParagraph"/>
        <w:numPr>
          <w:ilvl w:val="0"/>
          <w:numId w:val="1"/>
        </w:numPr>
        <w:rPr>
          <w:b/>
          <w:bCs/>
        </w:rPr>
      </w:pPr>
      <w:r w:rsidRPr="0054316D">
        <w:rPr>
          <w:b/>
          <w:bCs/>
        </w:rPr>
        <w:t xml:space="preserve">Attendance and apologies. </w:t>
      </w:r>
    </w:p>
    <w:p w14:paraId="1E69CCDE" w14:textId="77777777" w:rsidR="0074257A" w:rsidRDefault="0074257A" w:rsidP="0054316D">
      <w:pPr>
        <w:ind w:left="360"/>
      </w:pPr>
      <w:r>
        <w:t>Attendance: Leah Webster, Nazra Rehman, Danielle Durrans, Kirsty Penney, Emma Chadwick, Joe Thompson (Coordinator).</w:t>
      </w:r>
    </w:p>
    <w:p w14:paraId="5BE52535" w14:textId="77777777" w:rsidR="0074257A" w:rsidRDefault="0074257A" w:rsidP="0054316D">
      <w:pPr>
        <w:ind w:firstLine="360"/>
      </w:pPr>
      <w:r>
        <w:t>Apologies: Stevie Stott, Vikki Darby, Emma Baker, Emma Poyser-Buxton, Liz Slomski, Kay Scott.</w:t>
      </w:r>
    </w:p>
    <w:p w14:paraId="00D143D1" w14:textId="77777777" w:rsidR="0074257A" w:rsidRPr="0054316D" w:rsidRDefault="0074257A" w:rsidP="0074257A">
      <w:pPr>
        <w:pStyle w:val="ListParagraph"/>
        <w:numPr>
          <w:ilvl w:val="0"/>
          <w:numId w:val="1"/>
        </w:numPr>
        <w:rPr>
          <w:b/>
          <w:bCs/>
        </w:rPr>
      </w:pPr>
      <w:r w:rsidRPr="0054316D">
        <w:rPr>
          <w:b/>
          <w:bCs/>
        </w:rPr>
        <w:t xml:space="preserve">Minutes of the previous meeting. </w:t>
      </w:r>
    </w:p>
    <w:p w14:paraId="77234911" w14:textId="77777777" w:rsidR="005D4C93" w:rsidRDefault="005D4C93" w:rsidP="0054316D">
      <w:pPr>
        <w:ind w:firstLine="360"/>
      </w:pPr>
      <w:r>
        <w:t>Minutes were agreed unanimously.</w:t>
      </w:r>
    </w:p>
    <w:p w14:paraId="1FB70E76" w14:textId="77777777" w:rsidR="005D4C93" w:rsidRPr="0054316D" w:rsidRDefault="005D4C93" w:rsidP="005D4C93">
      <w:pPr>
        <w:pStyle w:val="ListParagraph"/>
        <w:numPr>
          <w:ilvl w:val="0"/>
          <w:numId w:val="1"/>
        </w:numPr>
        <w:rPr>
          <w:b/>
          <w:bCs/>
        </w:rPr>
      </w:pPr>
      <w:r w:rsidRPr="0054316D">
        <w:rPr>
          <w:b/>
          <w:bCs/>
        </w:rPr>
        <w:t>Any new conflicts of interest.</w:t>
      </w:r>
    </w:p>
    <w:p w14:paraId="4CB2787E" w14:textId="77777777" w:rsidR="005D4C93" w:rsidRDefault="005D4C93" w:rsidP="0054316D">
      <w:pPr>
        <w:ind w:firstLine="360"/>
      </w:pPr>
      <w:r>
        <w:t>Brief discussion re tribunals but nothing to be added to the document.</w:t>
      </w:r>
    </w:p>
    <w:p w14:paraId="75C55961" w14:textId="77777777" w:rsidR="005D4C93" w:rsidRPr="0054316D" w:rsidRDefault="005D4C93" w:rsidP="005D4C93">
      <w:pPr>
        <w:pStyle w:val="ListParagraph"/>
        <w:numPr>
          <w:ilvl w:val="0"/>
          <w:numId w:val="1"/>
        </w:numPr>
        <w:rPr>
          <w:b/>
          <w:bCs/>
        </w:rPr>
      </w:pPr>
      <w:r w:rsidRPr="0054316D">
        <w:rPr>
          <w:b/>
          <w:bCs/>
        </w:rPr>
        <w:t xml:space="preserve">Chairs Update. </w:t>
      </w:r>
    </w:p>
    <w:p w14:paraId="2F02D5C0" w14:textId="77777777" w:rsidR="005D4C93" w:rsidRDefault="005D4C93" w:rsidP="0054316D">
      <w:pPr>
        <w:ind w:firstLine="360"/>
      </w:pPr>
      <w:r>
        <w:t xml:space="preserve">Leah Webster as chair, </w:t>
      </w:r>
      <w:r w:rsidR="00BD6D19">
        <w:t>updated about several topics:</w:t>
      </w:r>
    </w:p>
    <w:p w14:paraId="1ACEF5CD" w14:textId="77777777" w:rsidR="00BD6D19" w:rsidRDefault="00BD6D19" w:rsidP="00BD6D19">
      <w:pPr>
        <w:pStyle w:val="ListParagraph"/>
        <w:numPr>
          <w:ilvl w:val="0"/>
          <w:numId w:val="2"/>
        </w:numPr>
      </w:pPr>
      <w:r>
        <w:t>Mainstream Inclusion Calderdale. Leah has asked to be on the board. She has raised concerns about the timing of the involvement of Family Voice Calderdale and whether this could have happened sooner. She also raised concerns about how the project was being funded.</w:t>
      </w:r>
    </w:p>
    <w:p w14:paraId="10B88527" w14:textId="22F504E2" w:rsidR="00BD6D19" w:rsidRDefault="00BD6D19" w:rsidP="00BD6D19">
      <w:pPr>
        <w:pStyle w:val="ListParagraph"/>
        <w:numPr>
          <w:ilvl w:val="0"/>
          <w:numId w:val="2"/>
        </w:numPr>
      </w:pPr>
      <w:r>
        <w:t>Preparing for adulthood Steering Group. Leah attended this. A key point was that an external company are coming in to do a ‘PFA Reset</w:t>
      </w:r>
      <w:r w:rsidR="0054316D">
        <w:t>.’</w:t>
      </w:r>
      <w:r>
        <w:t xml:space="preserve"> Leah raised concerns about this. There was also an update from C&amp;K careers. Leah has asked for feedback to be linked to outcomes.</w:t>
      </w:r>
    </w:p>
    <w:p w14:paraId="11D8EE2E" w14:textId="77777777" w:rsidR="00BD6D19" w:rsidRDefault="00BD6D19" w:rsidP="00BD6D19">
      <w:pPr>
        <w:pStyle w:val="ListParagraph"/>
        <w:numPr>
          <w:ilvl w:val="0"/>
          <w:numId w:val="2"/>
        </w:numPr>
      </w:pPr>
      <w:r>
        <w:t>Victoria Coyle. Leah was concerned that since Victoria left several meetings she was leading have been cancelled including the SEND delivery. Leah has pushed back on this.</w:t>
      </w:r>
    </w:p>
    <w:p w14:paraId="4A36195A" w14:textId="77777777" w:rsidR="00BD6D19" w:rsidRDefault="00BD6D19" w:rsidP="00BD6D19">
      <w:pPr>
        <w:pStyle w:val="ListParagraph"/>
        <w:numPr>
          <w:ilvl w:val="0"/>
          <w:numId w:val="2"/>
        </w:numPr>
      </w:pPr>
      <w:r>
        <w:t>The Integrated Care Board (ICB) have now scheduled monthly meetings. These will be good for FVC to feed back.</w:t>
      </w:r>
    </w:p>
    <w:p w14:paraId="187765D8" w14:textId="77777777" w:rsidR="00BD6D19" w:rsidRDefault="00BD6D19" w:rsidP="00BD6D19">
      <w:pPr>
        <w:pStyle w:val="ListParagraph"/>
        <w:numPr>
          <w:ilvl w:val="0"/>
          <w:numId w:val="2"/>
        </w:numPr>
      </w:pPr>
      <w:r>
        <w:t>Update around DCATCH.</w:t>
      </w:r>
    </w:p>
    <w:p w14:paraId="378AC245" w14:textId="77777777" w:rsidR="00BD6D19" w:rsidRDefault="00BD6D19" w:rsidP="00BD6D19">
      <w:pPr>
        <w:pStyle w:val="ListParagraph"/>
        <w:numPr>
          <w:ilvl w:val="0"/>
          <w:numId w:val="2"/>
        </w:numPr>
      </w:pPr>
      <w:r>
        <w:t>Jemima Flintoff, the AD for CYP, is reviewing the number of boards and the makeup of them.</w:t>
      </w:r>
    </w:p>
    <w:p w14:paraId="614BB0C0" w14:textId="77777777" w:rsidR="00BD6D19" w:rsidRDefault="00BD6D19" w:rsidP="00BD6D19">
      <w:pPr>
        <w:pStyle w:val="ListParagraph"/>
      </w:pPr>
    </w:p>
    <w:p w14:paraId="2FC88DDE" w14:textId="77777777" w:rsidR="00BD6D19" w:rsidRPr="0054316D" w:rsidRDefault="00BD6D19" w:rsidP="00BD6D19">
      <w:pPr>
        <w:pStyle w:val="ListParagraph"/>
        <w:numPr>
          <w:ilvl w:val="0"/>
          <w:numId w:val="1"/>
        </w:numPr>
        <w:rPr>
          <w:b/>
          <w:bCs/>
        </w:rPr>
      </w:pPr>
      <w:r w:rsidRPr="0054316D">
        <w:rPr>
          <w:b/>
          <w:bCs/>
        </w:rPr>
        <w:t>Update on SEN communication survey.</w:t>
      </w:r>
    </w:p>
    <w:p w14:paraId="3BF74881" w14:textId="37684352" w:rsidR="00BD6D19" w:rsidRDefault="00BD6D19" w:rsidP="0054316D">
      <w:pPr>
        <w:ind w:left="360"/>
      </w:pPr>
      <w:r>
        <w:t xml:space="preserve">Joe updated on the SEN communication survey. There was a discussion around the disparity with Education Practitioner support – potentially we expected to see some </w:t>
      </w:r>
      <w:r w:rsidR="0054316D">
        <w:t>improvement,</w:t>
      </w:r>
      <w:r>
        <w:t xml:space="preserve"> but we haven’t in terms of SEN survey scores – is this because people </w:t>
      </w:r>
      <w:r w:rsidR="0054316D">
        <w:t>do not</w:t>
      </w:r>
      <w:r>
        <w:t xml:space="preserve"> link Leah’s role to the SEN team?</w:t>
      </w:r>
    </w:p>
    <w:p w14:paraId="18A541F3" w14:textId="77777777" w:rsidR="005C4474" w:rsidRDefault="005C4474" w:rsidP="0054316D">
      <w:pPr>
        <w:ind w:firstLine="360"/>
      </w:pPr>
      <w:r>
        <w:t>ACTION: Joe to email members the survey again. (Done).</w:t>
      </w:r>
    </w:p>
    <w:p w14:paraId="16DFCCE3" w14:textId="77777777" w:rsidR="005C4474" w:rsidRPr="0054316D" w:rsidRDefault="005C4474" w:rsidP="005C4474">
      <w:pPr>
        <w:pStyle w:val="ListParagraph"/>
        <w:numPr>
          <w:ilvl w:val="0"/>
          <w:numId w:val="1"/>
        </w:numPr>
        <w:rPr>
          <w:b/>
          <w:bCs/>
        </w:rPr>
      </w:pPr>
      <w:r w:rsidRPr="0054316D">
        <w:rPr>
          <w:b/>
          <w:bCs/>
        </w:rPr>
        <w:t xml:space="preserve">Information sessions. </w:t>
      </w:r>
    </w:p>
    <w:p w14:paraId="22C3F07E" w14:textId="77777777" w:rsidR="005C4474" w:rsidRDefault="005C4474" w:rsidP="0054316D">
      <w:pPr>
        <w:ind w:firstLine="360"/>
      </w:pPr>
      <w:r>
        <w:t>Joe updated on upcoming information sessions. There are a few needed to be finalised, which will be done asap.</w:t>
      </w:r>
    </w:p>
    <w:p w14:paraId="51EDC4F3" w14:textId="77777777" w:rsidR="005C4474" w:rsidRPr="0054316D" w:rsidRDefault="005C4474" w:rsidP="005C4474">
      <w:pPr>
        <w:pStyle w:val="ListParagraph"/>
        <w:numPr>
          <w:ilvl w:val="0"/>
          <w:numId w:val="1"/>
        </w:numPr>
        <w:rPr>
          <w:b/>
          <w:bCs/>
        </w:rPr>
      </w:pPr>
      <w:r w:rsidRPr="0054316D">
        <w:rPr>
          <w:b/>
          <w:bCs/>
        </w:rPr>
        <w:t>Updates from Parent Carers.</w:t>
      </w:r>
    </w:p>
    <w:p w14:paraId="29A97A71" w14:textId="77777777" w:rsidR="005C4474" w:rsidRDefault="005C4474" w:rsidP="0054316D">
      <w:pPr>
        <w:ind w:left="360"/>
      </w:pPr>
      <w:r>
        <w:t>There were updates from Parent Carer members about the boards they sit on and the work they were doing, including Short Breaks, Local offer and more.</w:t>
      </w:r>
    </w:p>
    <w:p w14:paraId="65CB048F" w14:textId="77777777" w:rsidR="005C4474" w:rsidRDefault="005C4474" w:rsidP="0054316D">
      <w:pPr>
        <w:ind w:firstLine="360"/>
      </w:pPr>
      <w:r>
        <w:t>Kirsty Penney is also now attending the hospital Steering Group in a Parent Carer Rep capacity.</w:t>
      </w:r>
    </w:p>
    <w:p w14:paraId="387AD50A" w14:textId="77777777" w:rsidR="005C4474" w:rsidRDefault="005C4474" w:rsidP="005C4474">
      <w:pPr>
        <w:pStyle w:val="ListParagraph"/>
        <w:numPr>
          <w:ilvl w:val="0"/>
          <w:numId w:val="1"/>
        </w:numPr>
        <w:rPr>
          <w:b/>
          <w:bCs/>
        </w:rPr>
      </w:pPr>
      <w:r w:rsidRPr="0054316D">
        <w:rPr>
          <w:b/>
          <w:bCs/>
        </w:rPr>
        <w:t>AOB. No AOB.</w:t>
      </w:r>
    </w:p>
    <w:p w14:paraId="5630BEB1" w14:textId="77777777" w:rsidR="0054316D" w:rsidRPr="0054316D" w:rsidRDefault="0054316D" w:rsidP="0054316D">
      <w:pPr>
        <w:pStyle w:val="ListParagraph"/>
        <w:rPr>
          <w:b/>
          <w:bCs/>
        </w:rPr>
      </w:pPr>
    </w:p>
    <w:p w14:paraId="5B4BBA78" w14:textId="77777777" w:rsidR="005C4474" w:rsidRPr="0054316D" w:rsidRDefault="005C4474" w:rsidP="005C4474">
      <w:pPr>
        <w:pStyle w:val="ListParagraph"/>
        <w:numPr>
          <w:ilvl w:val="0"/>
          <w:numId w:val="1"/>
        </w:numPr>
        <w:rPr>
          <w:b/>
          <w:bCs/>
        </w:rPr>
      </w:pPr>
      <w:r w:rsidRPr="0054316D">
        <w:rPr>
          <w:b/>
          <w:bCs/>
        </w:rPr>
        <w:t>Date of next meeting – 20/05/2025.</w:t>
      </w:r>
    </w:p>
    <w:p w14:paraId="033D85A2" w14:textId="77777777" w:rsidR="005C4474" w:rsidRDefault="005C4474" w:rsidP="005C4474"/>
    <w:p w14:paraId="6A3C4AE0" w14:textId="77777777" w:rsidR="005C4474" w:rsidRPr="002E2F13" w:rsidRDefault="005C4474" w:rsidP="005C4474"/>
    <w:sectPr w:rsidR="005C4474" w:rsidRPr="002E2F13" w:rsidSect="0054316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CE"/>
    <w:multiLevelType w:val="hybridMultilevel"/>
    <w:tmpl w:val="840C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9368C"/>
    <w:multiLevelType w:val="hybridMultilevel"/>
    <w:tmpl w:val="7C7AD1F2"/>
    <w:lvl w:ilvl="0" w:tplc="DA54437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186054">
    <w:abstractNumId w:val="0"/>
  </w:num>
  <w:num w:numId="2" w16cid:durableId="182624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13"/>
    <w:rsid w:val="002E2F13"/>
    <w:rsid w:val="00515B30"/>
    <w:rsid w:val="0054316D"/>
    <w:rsid w:val="005C4474"/>
    <w:rsid w:val="005D4C93"/>
    <w:rsid w:val="0074257A"/>
    <w:rsid w:val="008E1827"/>
    <w:rsid w:val="00B672A2"/>
    <w:rsid w:val="00BD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8A7F"/>
  <w15:chartTrackingRefBased/>
  <w15:docId w15:val="{D55C33B5-DBFC-4DA2-8AAA-53E3D976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Voice</dc:creator>
  <cp:keywords/>
  <dc:description/>
  <cp:lastModifiedBy>Shona Walsh</cp:lastModifiedBy>
  <cp:revision>2</cp:revision>
  <dcterms:created xsi:type="dcterms:W3CDTF">2025-05-15T10:34:00Z</dcterms:created>
  <dcterms:modified xsi:type="dcterms:W3CDTF">2025-06-02T13:14:00Z</dcterms:modified>
</cp:coreProperties>
</file>